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72BD" w14:textId="70399790" w:rsidR="00912EBC" w:rsidRPr="00565153" w:rsidRDefault="00912EBC" w:rsidP="009D6BCC">
      <w:pPr>
        <w:widowControl/>
        <w:jc w:val="left"/>
        <w:rPr>
          <w:rFonts w:ascii="ＭＳ 明朝" w:hAnsi="ＭＳ 明朝"/>
          <w:color w:val="000000" w:themeColor="text1"/>
        </w:rPr>
      </w:pPr>
      <w:bookmarkStart w:id="0" w:name="_GoBack"/>
      <w:bookmarkEnd w:id="0"/>
      <w:r w:rsidRPr="00565153">
        <w:rPr>
          <w:rFonts w:ascii="ＭＳ 明朝" w:hAnsi="ＭＳ 明朝" w:hint="eastAsia"/>
          <w:color w:val="000000" w:themeColor="text1"/>
        </w:rPr>
        <w:t>別紙１の２</w:t>
      </w:r>
    </w:p>
    <w:p w14:paraId="3565B0A6" w14:textId="77777777" w:rsidR="00912EBC" w:rsidRPr="00565153" w:rsidRDefault="00912EBC" w:rsidP="00912EBC">
      <w:pPr>
        <w:widowControl/>
        <w:outlineLvl w:val="2"/>
        <w:rPr>
          <w:rFonts w:ascii="ＭＳ 明朝" w:hAnsi="ＭＳ 明朝"/>
          <w:color w:val="000000" w:themeColor="text1"/>
        </w:rPr>
      </w:pPr>
    </w:p>
    <w:p w14:paraId="1936B10A"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再エネの最大限の導入の計画づくり及び地域人材の育成を通じた持続可能でレジリエントな地域社会実現支援事業実施計画書その２</w:t>
      </w:r>
      <w:r w:rsidRPr="00565153">
        <w:rPr>
          <w:rFonts w:ascii="ＭＳ 明朝" w:hAnsi="ＭＳ 明朝"/>
          <w:color w:val="000000" w:themeColor="text1"/>
        </w:rPr>
        <w:br/>
      </w:r>
      <w:r w:rsidRPr="00565153">
        <w:rPr>
          <w:rFonts w:ascii="ＭＳ 明朝" w:hAnsi="ＭＳ 明朝" w:hint="eastAsia"/>
          <w:color w:val="000000" w:themeColor="text1"/>
        </w:rPr>
        <w:t>（「第１号事業の１」用）</w:t>
      </w:r>
    </w:p>
    <w:p w14:paraId="62329337" w14:textId="77777777" w:rsidR="00912EBC" w:rsidRPr="00565153" w:rsidRDefault="00912EBC" w:rsidP="00912EBC">
      <w:pPr>
        <w:widowControl/>
        <w:ind w:left="227" w:hangingChars="100" w:hanging="227"/>
        <w:outlineLvl w:val="2"/>
        <w:rPr>
          <w:rFonts w:ascii="ＭＳ 明朝" w:hAnsi="ＭＳ 明朝" w:cs="ＭＳ 明朝"/>
          <w:color w:val="000000" w:themeColor="text1"/>
        </w:rPr>
      </w:pPr>
    </w:p>
    <w:tbl>
      <w:tblPr>
        <w:tblW w:w="8997" w:type="dxa"/>
        <w:tblInd w:w="103" w:type="dxa"/>
        <w:tblLayout w:type="fixed"/>
        <w:tblCellMar>
          <w:left w:w="0" w:type="dxa"/>
          <w:right w:w="0" w:type="dxa"/>
        </w:tblCellMar>
        <w:tblLook w:val="01E0" w:firstRow="1" w:lastRow="1" w:firstColumn="1" w:lastColumn="1" w:noHBand="0" w:noVBand="0"/>
      </w:tblPr>
      <w:tblGrid>
        <w:gridCol w:w="8997"/>
      </w:tblGrid>
      <w:tr w:rsidR="00912EBC" w:rsidRPr="00565153" w14:paraId="311748FB" w14:textId="77777777" w:rsidTr="00912EBC">
        <w:trPr>
          <w:trHeight w:val="20"/>
        </w:trPr>
        <w:tc>
          <w:tcPr>
            <w:tcW w:w="8997" w:type="dxa"/>
            <w:tcBorders>
              <w:top w:val="single" w:sz="12" w:space="0" w:color="auto"/>
              <w:left w:val="single" w:sz="12" w:space="0" w:color="auto"/>
              <w:bottom w:val="single" w:sz="7" w:space="0" w:color="000000"/>
              <w:right w:val="single" w:sz="12" w:space="0" w:color="auto"/>
            </w:tcBorders>
            <w:vAlign w:val="center"/>
          </w:tcPr>
          <w:p w14:paraId="494682DE"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＜事業内容＞</w:t>
            </w:r>
          </w:p>
        </w:tc>
      </w:tr>
      <w:tr w:rsidR="00912EBC" w:rsidRPr="00565153" w14:paraId="038D2980" w14:textId="77777777" w:rsidTr="00912EBC">
        <w:trPr>
          <w:trHeight w:val="2243"/>
        </w:trPr>
        <w:tc>
          <w:tcPr>
            <w:tcW w:w="8997" w:type="dxa"/>
            <w:tcBorders>
              <w:top w:val="single" w:sz="7" w:space="0" w:color="000000"/>
              <w:left w:val="single" w:sz="12" w:space="0" w:color="auto"/>
              <w:bottom w:val="single" w:sz="12" w:space="0" w:color="auto"/>
              <w:right w:val="single" w:sz="12" w:space="0" w:color="auto"/>
            </w:tcBorders>
          </w:tcPr>
          <w:p w14:paraId="65577FDA"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○記入上の注意</w:t>
            </w:r>
          </w:p>
          <w:p w14:paraId="68D0B0A6"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以下の項目について、簡潔にわかりやすく記入してください。</w:t>
            </w:r>
          </w:p>
          <w:p w14:paraId="2915C412"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複数年度にわたる事業を計画している場合は、</w:t>
            </w:r>
            <w:r w:rsidRPr="00565153">
              <w:rPr>
                <w:rFonts w:ascii="ＭＳ 明朝" w:hAnsi="ＭＳ 明朝" w:cs="ＭＳ 明朝" w:hint="eastAsia"/>
                <w:color w:val="FF0000"/>
                <w:sz w:val="18"/>
                <w:szCs w:val="18"/>
                <w:u w:val="single"/>
              </w:rPr>
              <w:t>年度ごとの事業内容が分かるように記入</w:t>
            </w:r>
            <w:r w:rsidRPr="00565153">
              <w:rPr>
                <w:rFonts w:ascii="ＭＳ 明朝" w:hAnsi="ＭＳ 明朝" w:cs="ＭＳ 明朝" w:hint="eastAsia"/>
                <w:color w:val="FF0000"/>
                <w:sz w:val="18"/>
                <w:szCs w:val="18"/>
              </w:rPr>
              <w:t>してください。</w:t>
            </w:r>
          </w:p>
          <w:p w14:paraId="430FB25E"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p>
          <w:p w14:paraId="4C3A9318"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【事業の背景】</w:t>
            </w:r>
          </w:p>
          <w:p w14:paraId="7E29DC7A"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＊前提となる地域の現状や課題等について記入してください。</w:t>
            </w:r>
          </w:p>
          <w:p w14:paraId="26FC2F94"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＊地域経済循環分析などを活用して、可能な限り定量的に記載するとともに、使用した資料を提出してください。</w:t>
            </w:r>
          </w:p>
          <w:p w14:paraId="33BA12F7"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＊これまでの取組を含めて事業の背景を記入してください。</w:t>
            </w:r>
          </w:p>
          <w:p w14:paraId="04764B2D"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＊活用する地域資源や、同時解決したい地域課題について可能な範囲で具体的に示してください。</w:t>
            </w:r>
          </w:p>
          <w:p w14:paraId="492EAEBA"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＊構想の実現に向けて、地域内外の関係者（共同申請者を含む）との連携内容・協議状況を記入してください。</w:t>
            </w:r>
          </w:p>
          <w:p w14:paraId="1EF1E3F3"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40C2949A"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03CBC20C"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3AE001A1"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3EAB4AF7"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4C67B887"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421EE1DE"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35CBDEC9" w14:textId="77777777" w:rsidR="00912EBC" w:rsidRPr="00565153" w:rsidRDefault="00912EBC" w:rsidP="00912EB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【事業の実施内容】</w:t>
            </w:r>
          </w:p>
          <w:p w14:paraId="692E9664" w14:textId="77777777" w:rsidR="00912EBC" w:rsidRPr="00565153" w:rsidRDefault="00912EBC" w:rsidP="00C4263C">
            <w:pPr>
              <w:ind w:leftChars="60" w:left="307" w:hangingChars="100" w:hanging="171"/>
              <w:jc w:val="left"/>
              <w:rPr>
                <w:rFonts w:ascii="ＭＳ 明朝" w:hAnsi="ＭＳ 明朝" w:cs="ＭＳ 明朝"/>
                <w:w w:val="103"/>
                <w:sz w:val="18"/>
                <w:szCs w:val="18"/>
              </w:rPr>
            </w:pPr>
            <w:r w:rsidRPr="00565153">
              <w:rPr>
                <w:rFonts w:ascii="ＭＳ 明朝" w:hAnsi="ＭＳ 明朝" w:cs="ＭＳ 明朝" w:hint="eastAsia"/>
                <w:w w:val="103"/>
                <w:sz w:val="18"/>
                <w:szCs w:val="18"/>
              </w:rPr>
              <w:t>＊対象事業要件</w:t>
            </w:r>
          </w:p>
          <w:p w14:paraId="3B4C5E35" w14:textId="77777777" w:rsidR="00912EBC" w:rsidRPr="00565153" w:rsidRDefault="00912EBC" w:rsidP="00C4263C">
            <w:pPr>
              <w:spacing w:line="260" w:lineRule="exact"/>
              <w:ind w:leftChars="136" w:left="308"/>
              <w:jc w:val="left"/>
              <w:rPr>
                <w:rFonts w:ascii="ＭＳ 明朝" w:hAnsi="ＭＳ 明朝"/>
                <w:color w:val="FF0000"/>
                <w:sz w:val="18"/>
                <w:szCs w:val="18"/>
              </w:rPr>
            </w:pPr>
            <w:r w:rsidRPr="00565153">
              <w:rPr>
                <w:rFonts w:ascii="ＭＳ 明朝" w:hAnsi="ＭＳ 明朝" w:cs="ＭＳ 明朝" w:hint="eastAsia"/>
                <w:color w:val="FF0000"/>
                <w:w w:val="103"/>
                <w:sz w:val="18"/>
                <w:szCs w:val="18"/>
              </w:rPr>
              <w:t>２０５０年までの脱炭素社会を見据えた再生可能エネルギー導入目標を策定する上</w:t>
            </w:r>
            <w:r w:rsidRPr="00565153">
              <w:rPr>
                <w:rFonts w:ascii="ＭＳ 明朝" w:hAnsi="ＭＳ 明朝" w:hint="eastAsia"/>
                <w:color w:val="FF0000"/>
                <w:sz w:val="18"/>
                <w:szCs w:val="18"/>
              </w:rPr>
              <w:t>で必要な調査・検討内容は以下のとおりと考えるが、事業者としてそのために必要と想定されるものとして、次に掲げるもののどれに該当するかチェックする(複数選択可)。</w:t>
            </w:r>
          </w:p>
          <w:p w14:paraId="7BC6F5F6" w14:textId="71972944" w:rsidR="00912EBC" w:rsidRPr="00565153" w:rsidRDefault="003A0D51" w:rsidP="00C4263C">
            <w:pPr>
              <w:ind w:leftChars="174" w:left="1015" w:rightChars="9" w:right="20" w:hangingChars="315" w:hanging="620"/>
              <w:jc w:val="left"/>
              <w:rPr>
                <w:rFonts w:ascii="ＭＳ 明朝" w:hAnsi="ＭＳ 明朝"/>
                <w:color w:val="000000" w:themeColor="text1"/>
                <w:sz w:val="18"/>
                <w:szCs w:val="18"/>
              </w:rPr>
            </w:pPr>
            <w:sdt>
              <w:sdtPr>
                <w:rPr>
                  <w:rFonts w:ascii="ＭＳ 明朝" w:hAnsi="ＭＳ 明朝" w:cs="ＭＳ 明朝" w:hint="eastAsia"/>
                  <w:sz w:val="21"/>
                  <w:szCs w:val="21"/>
                </w:rPr>
                <w:id w:val="-759989732"/>
                <w14:checkbox>
                  <w14:checked w14:val="0"/>
                  <w14:checkedState w14:val="0052" w14:font="Wingdings 2"/>
                  <w14:uncheckedState w14:val="2610" w14:font="ＭＳ ゴシック"/>
                </w14:checkbox>
              </w:sdtPr>
              <w:sdtEndPr/>
              <w:sdtContent>
                <w:r w:rsidR="00B36761"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Ⅰ　地域の自然的･経済的･社会的条件を踏まえた区域内の温室効果ガス、再生可能エネルギーの導入又は温室効果ガス削減のための取組に関する基礎情報の収集又は現状分析</w:t>
            </w:r>
          </w:p>
          <w:p w14:paraId="1AD6CEFD" w14:textId="3BA133A1" w:rsidR="00912EBC" w:rsidRPr="00565153" w:rsidRDefault="003A0D51"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630392947"/>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Ⅱ　地域の特性や削減対策効果を踏まえた将来の温室効果ガス排出量に関する推計（可能な限り複数のパターンでの推計であること）</w:t>
            </w:r>
          </w:p>
          <w:p w14:paraId="3DCF73B0" w14:textId="39AECF80" w:rsidR="00912EBC" w:rsidRPr="00565153" w:rsidRDefault="003A0D51"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948035655"/>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Ⅲ　地域の温室効果ガスの将来推計を踏まえた地域の将来ビジョン・脱炭素シナリオの作成</w:t>
            </w:r>
          </w:p>
          <w:p w14:paraId="5A95EE1E" w14:textId="06CF6C01" w:rsidR="00912EBC" w:rsidRPr="00565153" w:rsidRDefault="003A0D51"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125225436"/>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Ⅳ　地域の再エネポテンシャルや将来のエネルギー消費量を踏まえた再エネ導入目標の作成</w:t>
            </w:r>
          </w:p>
          <w:p w14:paraId="44DCE42B" w14:textId="1310183D" w:rsidR="00912EBC" w:rsidRPr="00565153" w:rsidRDefault="003A0D51"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270967540"/>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21"/>
              </w:rPr>
              <w:t>Ⅴ　Ⅲ及びⅣを実現するために必要な政策及び指標の検討並びに重要な施策に関する構想の策定（実現可能性調査の実施を含む。）</w:t>
            </w:r>
          </w:p>
          <w:p w14:paraId="692A1558" w14:textId="44FE7096" w:rsidR="00912EBC" w:rsidRPr="00565153" w:rsidRDefault="003A0D51"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631788717"/>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Ⅵ　ⅠからⅤまでの事業の実施に当たり地域の関係者等と合意形成を行うための専門的知見を要する会議等の開催</w:t>
            </w:r>
          </w:p>
          <w:p w14:paraId="0E81B500" w14:textId="77777777" w:rsidR="00912EBC" w:rsidRPr="00565153" w:rsidRDefault="00912EBC" w:rsidP="00912EBC">
            <w:pPr>
              <w:spacing w:line="280" w:lineRule="exact"/>
              <w:ind w:left="483" w:firstLineChars="200" w:firstLine="342"/>
              <w:rPr>
                <w:rFonts w:ascii="ＭＳ 明朝" w:hAnsi="ＭＳ 明朝" w:cs="ＭＳ 明朝"/>
                <w:w w:val="103"/>
                <w:sz w:val="18"/>
                <w:szCs w:val="18"/>
              </w:rPr>
            </w:pPr>
          </w:p>
          <w:p w14:paraId="21098749" w14:textId="70320E98" w:rsidR="00912EBC" w:rsidRPr="00565153" w:rsidRDefault="00912EBC" w:rsidP="00C4263C">
            <w:pPr>
              <w:ind w:leftChars="60" w:left="307" w:hangingChars="100" w:hanging="171"/>
              <w:jc w:val="left"/>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＊事業内容</w:t>
            </w:r>
          </w:p>
          <w:p w14:paraId="0597BD89" w14:textId="2D52DC9C" w:rsidR="00912EBC" w:rsidRPr="00565153" w:rsidRDefault="00912EBC" w:rsidP="00B36761">
            <w:pPr>
              <w:spacing w:line="260" w:lineRule="exact"/>
              <w:ind w:leftChars="135" w:left="307" w:rightChars="9" w:right="20" w:hanging="1"/>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上記の調査・検討内容について、</w:t>
            </w:r>
            <w:r w:rsidR="00B36761" w:rsidRPr="00565153">
              <w:rPr>
                <w:rFonts w:ascii="ＭＳ 明朝" w:hAnsi="ＭＳ 明朝" w:hint="eastAsia"/>
                <w:color w:val="FF0000"/>
                <w:sz w:val="18"/>
                <w:szCs w:val="18"/>
              </w:rPr>
              <w:t>２０５０年までの脱炭素社会を見据えた計画（ロードマップ）を示すとともに、</w:t>
            </w:r>
            <w:r w:rsidRPr="00565153">
              <w:rPr>
                <w:rFonts w:ascii="ＭＳ 明朝" w:hAnsi="ＭＳ 明朝" w:cs="ＭＳ 明朝" w:hint="eastAsia"/>
                <w:color w:val="FF0000"/>
                <w:w w:val="103"/>
                <w:sz w:val="18"/>
                <w:szCs w:val="18"/>
              </w:rPr>
              <w:t>以下の点に留意し記入してください。</w:t>
            </w:r>
          </w:p>
          <w:p w14:paraId="294EE539"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・２０５０年までの脱炭素社会を見据えた適切な再エネ導入目標となっているか</w:t>
            </w:r>
          </w:p>
          <w:p w14:paraId="52BC74E0"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・基礎情報の収集・現状分析について、適切な方法で行われるとともに、脱炭素社会の実現に向けて解決すべき地域の自然的・経済的・社会的課題を把握する内容となっているか</w:t>
            </w:r>
          </w:p>
          <w:p w14:paraId="22DCA5EB"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lastRenderedPageBreak/>
              <w:t>・将来にかけての温室効果ガス排出量の推計について、中間地点の設定、部門ごとの推計、BAU及び対策パターンでの推計、対策効果の組み込みなど、より説得力のある推計となるための工夫がなされているか</w:t>
            </w:r>
          </w:p>
          <w:p w14:paraId="05D5FB78"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 xml:space="preserve">・将来ビジョン・シナリオについて、脱炭素社会の実現について具体的なイメージが提示され、地域の関係者において理解しやすい内容になるとともに、地域の経済・社会的諸課題を同時解決する方向性が描けるような工夫がなされているか </w:t>
            </w:r>
          </w:p>
          <w:p w14:paraId="7D1CEEED"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 xml:space="preserve">・地域における再エネポテンシャル、将来のエネルギー消費量、他地域との連携の観点を踏まえた上で、地域特性を適切に考慮しつつ意欲的な再エネ導入目標が再エネ種別に策定される内容となっているか </w:t>
            </w:r>
          </w:p>
          <w:p w14:paraId="5A06ED1C"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必要となる政策の方向性や具体的施策について、将来ビジョンや再エネ導入目標との繋がりが明確であるとともに、地域の自然的・経済的・社会的な特性や解決すべき課題を踏まえた内容であることが見込まれるか</w:t>
            </w:r>
          </w:p>
          <w:p w14:paraId="56C3447B"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・ステークホルダーを含めた役割分担、体制、位置付け等が明確であり、確実にPDCAを廻し事業を遂行できる体制であるか</w:t>
            </w:r>
          </w:p>
          <w:p w14:paraId="1C26FF73"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1F228D4F" w14:textId="77777777" w:rsidR="00912EBC" w:rsidRPr="00565153" w:rsidRDefault="00912EBC" w:rsidP="00C4263C">
            <w:pPr>
              <w:spacing w:line="260" w:lineRule="exact"/>
              <w:ind w:right="-20" w:firstLineChars="263" w:firstLine="450"/>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（記入）</w:t>
            </w:r>
          </w:p>
          <w:p w14:paraId="0B93E1D3"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434B1220"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3203317D" w14:textId="64397585" w:rsidR="00912EBC" w:rsidRPr="00565153" w:rsidRDefault="00912EBC" w:rsidP="00C4263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【事業実施計画・スケジュール】</w:t>
            </w:r>
          </w:p>
          <w:p w14:paraId="5295D75B" w14:textId="42665FB5"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＊本調査業務の完了実績報告書が完成するまでのスケジュールを記入してください（複数年で申請する場合は、複数年で調査が必要な理由を記入した上で、計画完了年度まで記入してください）。</w:t>
            </w:r>
          </w:p>
          <w:p w14:paraId="1DD558A6" w14:textId="1B3FC12D"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全体を通して、事業期間内において無理のないスケジューリング及び工程(補助金希望額を含む)を記入してください。特に複数年度事業の場合、単年度毎の事業の切り分けが出来る事業内容になっていることに留意してください。</w:t>
            </w:r>
          </w:p>
          <w:p w14:paraId="1CB69F0A"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25000818"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0D4342CF"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6866BA9D" w14:textId="29351286" w:rsidR="00912EBC" w:rsidRPr="00565153" w:rsidRDefault="00912EBC" w:rsidP="00912EBC">
            <w:pPr>
              <w:spacing w:line="260" w:lineRule="exact"/>
              <w:ind w:right="-20"/>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【目標の内容を位置づけることを想定している地域計画等とその時期】</w:t>
            </w:r>
          </w:p>
          <w:p w14:paraId="48121AD0" w14:textId="77777777" w:rsidR="00912EBC" w:rsidRPr="00565153" w:rsidRDefault="00912EBC" w:rsidP="006C3ACB">
            <w:pPr>
              <w:spacing w:line="260" w:lineRule="exact"/>
              <w:ind w:leftChars="137" w:left="449" w:hangingChars="83" w:hanging="138"/>
              <w:jc w:val="left"/>
              <w:rPr>
                <w:rFonts w:ascii="ＭＳ 明朝" w:hAnsi="ＭＳ 明朝" w:cs="ＭＳ 明朝"/>
                <w:color w:val="FF0000"/>
                <w:sz w:val="18"/>
                <w:szCs w:val="18"/>
              </w:rPr>
            </w:pPr>
            <w:r w:rsidRPr="00565153">
              <w:rPr>
                <w:rFonts w:ascii="ＭＳ 明朝" w:hAnsi="ＭＳ 明朝" w:cs="ＭＳ 明朝" w:hint="eastAsia"/>
                <w:color w:val="FF0000"/>
                <w:sz w:val="18"/>
                <w:szCs w:val="18"/>
              </w:rPr>
              <w:t>＊地方公共団体実行計画(区域</w:t>
            </w:r>
            <w:r w:rsidRPr="00565153">
              <w:rPr>
                <w:rFonts w:ascii="ＭＳ 明朝" w:hAnsi="ＭＳ 明朝" w:hint="eastAsia"/>
                <w:color w:val="FF0000"/>
                <w:sz w:val="18"/>
                <w:szCs w:val="18"/>
              </w:rPr>
              <w:t>施策編</w:t>
            </w:r>
            <w:r w:rsidRPr="00565153">
              <w:rPr>
                <w:rFonts w:ascii="ＭＳ 明朝" w:hAnsi="ＭＳ 明朝" w:cs="ＭＳ 明朝" w:hint="eastAsia"/>
                <w:color w:val="FF0000"/>
                <w:sz w:val="18"/>
                <w:szCs w:val="18"/>
              </w:rPr>
              <w:t>)の策定等について以下のチェック欄において、内容を確認の上、承諾する場合は、チェック欄に「☑」でチェックを入れてください。</w:t>
            </w:r>
          </w:p>
          <w:p w14:paraId="799B681D" w14:textId="77777777" w:rsidR="00912EBC" w:rsidRPr="00565153" w:rsidRDefault="00912EBC" w:rsidP="00912EBC">
            <w:pPr>
              <w:spacing w:before="5" w:line="280" w:lineRule="exact"/>
              <w:ind w:leftChars="300" w:left="680" w:rightChars="100" w:right="227"/>
              <w:rPr>
                <w:rFonts w:ascii="ＭＳ 明朝" w:hAnsi="ＭＳ 明朝" w:cs="ＭＳ 明朝"/>
                <w:color w:val="000000" w:themeColor="text1"/>
                <w:sz w:val="18"/>
                <w:szCs w:val="18"/>
              </w:rPr>
            </w:pPr>
          </w:p>
          <w:p w14:paraId="4899DEFD" w14:textId="3CA4469C" w:rsidR="00912EBC" w:rsidRPr="00565153" w:rsidRDefault="003A0D51" w:rsidP="00C4263C">
            <w:pPr>
              <w:ind w:leftChars="114" w:left="589" w:rightChars="71" w:right="161" w:hangingChars="168" w:hanging="331"/>
              <w:rPr>
                <w:rFonts w:ascii="ＭＳ 明朝" w:hAnsi="ＭＳ 明朝"/>
                <w:color w:val="000000" w:themeColor="text1"/>
                <w:sz w:val="18"/>
                <w:szCs w:val="18"/>
              </w:rPr>
            </w:pPr>
            <w:sdt>
              <w:sdtPr>
                <w:rPr>
                  <w:rFonts w:ascii="ＭＳ 明朝" w:hAnsi="ＭＳ 明朝" w:cs="ＭＳ 明朝" w:hint="eastAsia"/>
                  <w:sz w:val="21"/>
                  <w:szCs w:val="21"/>
                </w:rPr>
                <w:id w:val="-799071127"/>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について策定済みの場合：今後、本事業の目標の内容を実行計画に位置付け、反映させるために地方公共団体実行計画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の改定を、</w:t>
            </w:r>
            <w:r w:rsidR="00912EBC" w:rsidRPr="00565153">
              <w:rPr>
                <w:rFonts w:ascii="ＭＳ 明朝" w:hAnsi="ＭＳ 明朝" w:hint="eastAsia"/>
                <w:color w:val="000000" w:themeColor="text1"/>
                <w:sz w:val="18"/>
                <w:szCs w:val="18"/>
              </w:rPr>
              <w:t>補助事業の完了日が属する年度の終了後２年以内に完了させます。</w:t>
            </w:r>
          </w:p>
          <w:p w14:paraId="520C6F4B" w14:textId="77777777" w:rsidR="00912EBC" w:rsidRPr="00565153" w:rsidRDefault="00912EBC" w:rsidP="00912EBC">
            <w:pPr>
              <w:ind w:firstLineChars="500" w:firstLine="834"/>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現行</w:t>
            </w:r>
            <w:r w:rsidRPr="00565153">
              <w:rPr>
                <w:rFonts w:ascii="ＭＳ 明朝" w:hAnsi="ＭＳ 明朝" w:cs="ＭＳ 明朝" w:hint="eastAsia"/>
                <w:color w:val="000000" w:themeColor="text1"/>
                <w:sz w:val="18"/>
                <w:szCs w:val="18"/>
              </w:rPr>
              <w:t>地方公共団体実行計画策定日：</w:t>
            </w:r>
            <w:r w:rsidRPr="00565153">
              <w:rPr>
                <w:rFonts w:ascii="ＭＳ 明朝" w:hAnsi="ＭＳ 明朝" w:cs="ＭＳ 明朝" w:hint="eastAsia"/>
                <w:color w:val="FF0000"/>
                <w:sz w:val="18"/>
                <w:szCs w:val="18"/>
              </w:rPr>
              <w:t>(記入)</w:t>
            </w:r>
          </w:p>
          <w:p w14:paraId="421672DA" w14:textId="77777777" w:rsidR="00912EBC" w:rsidRPr="00565153" w:rsidRDefault="00912EBC" w:rsidP="00912EBC">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改定完了予定時期：</w:t>
            </w:r>
            <w:r w:rsidRPr="00565153">
              <w:rPr>
                <w:rFonts w:ascii="ＭＳ 明朝" w:hAnsi="ＭＳ 明朝" w:hint="eastAsia"/>
                <w:color w:val="FF0000"/>
                <w:sz w:val="18"/>
                <w:szCs w:val="18"/>
              </w:rPr>
              <w:t>(記入)</w:t>
            </w:r>
          </w:p>
          <w:p w14:paraId="40587B5B" w14:textId="4317615F" w:rsidR="00912EBC" w:rsidRPr="00565153" w:rsidRDefault="003A0D51" w:rsidP="00C4263C">
            <w:pPr>
              <w:ind w:leftChars="114" w:left="589" w:rightChars="71" w:right="161" w:hangingChars="168" w:hanging="331"/>
              <w:rPr>
                <w:rFonts w:ascii="ＭＳ 明朝" w:hAnsi="ＭＳ 明朝" w:cs="ＭＳ 明朝"/>
                <w:sz w:val="18"/>
                <w:szCs w:val="21"/>
              </w:rPr>
            </w:pPr>
            <w:sdt>
              <w:sdtPr>
                <w:rPr>
                  <w:rFonts w:ascii="ＭＳ 明朝" w:hAnsi="ＭＳ 明朝" w:cs="ＭＳ 明朝" w:hint="eastAsia"/>
                  <w:sz w:val="21"/>
                  <w:szCs w:val="21"/>
                </w:rPr>
                <w:id w:val="-1206868675"/>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について未策定の場合：補助事業の完了日が属する年度の終了後２年以内に、本事業の目標の内容を実行計画に位置付け、反映させた地方公共団体実行計画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の策定を完了させます。</w:t>
            </w:r>
          </w:p>
          <w:p w14:paraId="1D8125E8" w14:textId="77777777" w:rsidR="00912EBC" w:rsidRPr="00565153" w:rsidRDefault="00912EBC" w:rsidP="006C3ACB">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策定完了予定時期：</w:t>
            </w:r>
            <w:r w:rsidRPr="00565153">
              <w:rPr>
                <w:rFonts w:ascii="ＭＳ 明朝" w:hAnsi="ＭＳ 明朝" w:hint="eastAsia"/>
                <w:color w:val="FF0000"/>
                <w:sz w:val="18"/>
                <w:szCs w:val="18"/>
              </w:rPr>
              <w:t>(記入)</w:t>
            </w:r>
          </w:p>
          <w:p w14:paraId="1CF241D3" w14:textId="654EAA63" w:rsidR="00912EBC" w:rsidRPr="00565153" w:rsidRDefault="00912EBC" w:rsidP="006C3ACB">
            <w:pPr>
              <w:spacing w:line="260" w:lineRule="exact"/>
              <w:ind w:leftChars="137" w:left="449" w:hangingChars="83" w:hanging="138"/>
              <w:jc w:val="left"/>
              <w:rPr>
                <w:rFonts w:ascii="ＭＳ 明朝" w:hAnsi="ＭＳ 明朝" w:cs="ＭＳ Ｐ明朝"/>
                <w:color w:val="FF0000"/>
                <w:w w:val="104"/>
                <w:position w:val="-2"/>
                <w:sz w:val="18"/>
                <w:szCs w:val="18"/>
              </w:rPr>
            </w:pPr>
            <w:r w:rsidRPr="00565153">
              <w:rPr>
                <w:rFonts w:ascii="ＭＳ 明朝" w:hAnsi="ＭＳ 明朝" w:cs="ＭＳ 明朝" w:hint="eastAsia"/>
                <w:color w:val="FF0000"/>
                <w:sz w:val="18"/>
                <w:szCs w:val="18"/>
              </w:rPr>
              <w:t>＊補助事業の完了日が属する年度の終了後、２年を経過しても合意形成を図った結果を適切に反映した地方公共団体実行計画が改定又は策定されない場合、環境省から改善のための指導を行うとともに、合理的な理由がないにもかかわらず指導に従わずに策定しない場合については補助金を返還させることもあります。</w:t>
            </w:r>
          </w:p>
          <w:p w14:paraId="14D40250" w14:textId="18648F6C" w:rsidR="00912EBC" w:rsidRPr="00565153" w:rsidRDefault="00912EBC" w:rsidP="00912EBC">
            <w:pPr>
              <w:spacing w:line="260" w:lineRule="exact"/>
              <w:ind w:right="-20"/>
              <w:rPr>
                <w:rFonts w:ascii="ＭＳ 明朝" w:hAnsi="ＭＳ 明朝" w:cs="ＭＳ 明朝"/>
                <w:color w:val="000000" w:themeColor="text1"/>
                <w:sz w:val="18"/>
                <w:szCs w:val="18"/>
              </w:rPr>
            </w:pPr>
          </w:p>
          <w:p w14:paraId="5776CC6C"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tc>
      </w:tr>
      <w:tr w:rsidR="00912EBC" w:rsidRPr="00565153" w14:paraId="466D1757" w14:textId="77777777" w:rsidTr="00912EBC">
        <w:trPr>
          <w:trHeight w:val="248"/>
        </w:trPr>
        <w:tc>
          <w:tcPr>
            <w:tcW w:w="8997" w:type="dxa"/>
            <w:tcBorders>
              <w:top w:val="single" w:sz="12" w:space="0" w:color="auto"/>
              <w:left w:val="single" w:sz="12" w:space="0" w:color="auto"/>
              <w:bottom w:val="single" w:sz="8" w:space="0" w:color="000000"/>
              <w:right w:val="single" w:sz="12" w:space="0" w:color="auto"/>
            </w:tcBorders>
          </w:tcPr>
          <w:p w14:paraId="597DB3F1" w14:textId="77777777" w:rsidR="00912EBC" w:rsidRPr="00565153" w:rsidRDefault="00912EBC" w:rsidP="00912EBC">
            <w:pPr>
              <w:spacing w:line="260" w:lineRule="exact"/>
              <w:ind w:left="17" w:right="-23"/>
              <w:rPr>
                <w:rFonts w:ascii="ＭＳ 明朝" w:hAnsi="ＭＳ 明朝" w:cs="ＭＳ Ｐ明朝"/>
                <w:color w:val="000000" w:themeColor="text1"/>
                <w:w w:val="103"/>
                <w:sz w:val="18"/>
                <w:szCs w:val="18"/>
              </w:rPr>
            </w:pPr>
            <w:r w:rsidRPr="00565153">
              <w:rPr>
                <w:rFonts w:ascii="ＭＳ 明朝" w:hAnsi="ＭＳ 明朝" w:cs="ＭＳ 明朝" w:hint="eastAsia"/>
                <w:color w:val="000000" w:themeColor="text1"/>
                <w:sz w:val="18"/>
                <w:szCs w:val="18"/>
              </w:rPr>
              <w:lastRenderedPageBreak/>
              <w:t>＜目標が実現した場合に期待される効果＞</w:t>
            </w:r>
          </w:p>
        </w:tc>
      </w:tr>
      <w:tr w:rsidR="00912EBC" w:rsidRPr="00565153" w14:paraId="2D4241B2" w14:textId="77777777" w:rsidTr="00912EBC">
        <w:trPr>
          <w:trHeight w:val="3610"/>
        </w:trPr>
        <w:tc>
          <w:tcPr>
            <w:tcW w:w="8997" w:type="dxa"/>
            <w:tcBorders>
              <w:top w:val="single" w:sz="8" w:space="0" w:color="000000"/>
              <w:left w:val="single" w:sz="12" w:space="0" w:color="auto"/>
              <w:bottom w:val="single" w:sz="12" w:space="0" w:color="auto"/>
              <w:right w:val="single" w:sz="12" w:space="0" w:color="auto"/>
            </w:tcBorders>
          </w:tcPr>
          <w:p w14:paraId="622548EF" w14:textId="77777777" w:rsidR="00912EBC" w:rsidRPr="00565153" w:rsidRDefault="00912EBC" w:rsidP="00912EBC">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lastRenderedPageBreak/>
              <w:t>【脱炭素社会構築に関する効果】</w:t>
            </w:r>
          </w:p>
          <w:p w14:paraId="4B6BDAFB" w14:textId="3A51FAE3" w:rsidR="00912EBC" w:rsidRPr="00565153" w:rsidRDefault="00912EBC" w:rsidP="006C3ACB">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エネルギー起源ＣＯ２削減効果及び2050年のカーボンニュートラル目標達成にどのように貢献するかを記入してください。それぞれの事業において見込まれる温室効果ガス（エネルギー起源CO2）の排出削減への寄与のあり方を検証するための方法・考え方について明示した上で、現時点において想定される削減効果の試算結果について記入してください。なお、記入に際しては、</w:t>
            </w:r>
            <w:r w:rsidR="00B36761" w:rsidRPr="00565153">
              <w:rPr>
                <w:rFonts w:ascii="ＭＳ 明朝" w:hAnsi="ＭＳ 明朝" w:cs="ＭＳ Ｐ明朝" w:hint="eastAsia"/>
                <w:color w:val="FF0000"/>
                <w:w w:val="104"/>
                <w:sz w:val="18"/>
                <w:szCs w:val="18"/>
              </w:rPr>
              <w:t>想定される施策等の</w:t>
            </w:r>
            <w:r w:rsidRPr="00565153">
              <w:rPr>
                <w:rFonts w:ascii="ＭＳ 明朝" w:hAnsi="ＭＳ 明朝" w:cs="ＭＳ Ｐ明朝" w:hint="eastAsia"/>
                <w:color w:val="FF0000"/>
                <w:w w:val="104"/>
                <w:sz w:val="18"/>
                <w:szCs w:val="18"/>
              </w:rPr>
              <w:t>導入前後の排出削減量、削減比率等について具体的に記入してください。</w:t>
            </w:r>
          </w:p>
          <w:p w14:paraId="03BCA714" w14:textId="77777777" w:rsidR="00912EBC" w:rsidRPr="00565153" w:rsidRDefault="00912EBC" w:rsidP="00912EBC">
            <w:pPr>
              <w:spacing w:line="260" w:lineRule="exact"/>
              <w:ind w:right="-20"/>
              <w:rPr>
                <w:rFonts w:ascii="ＭＳ 明朝" w:hAnsi="ＭＳ 明朝" w:cs="ＭＳ Ｐ明朝"/>
                <w:color w:val="000000" w:themeColor="text1"/>
                <w:w w:val="104"/>
                <w:sz w:val="18"/>
                <w:szCs w:val="18"/>
              </w:rPr>
            </w:pPr>
          </w:p>
          <w:p w14:paraId="77626036" w14:textId="77777777" w:rsidR="00912EBC" w:rsidRPr="00565153" w:rsidRDefault="00912EBC" w:rsidP="00912EBC">
            <w:pPr>
              <w:spacing w:line="260" w:lineRule="exact"/>
              <w:ind w:left="16" w:right="-20"/>
              <w:rPr>
                <w:rFonts w:ascii="ＭＳ 明朝" w:hAnsi="ＭＳ 明朝"/>
                <w:color w:val="000000" w:themeColor="text1"/>
                <w:sz w:val="18"/>
                <w:szCs w:val="18"/>
              </w:rPr>
            </w:pPr>
          </w:p>
          <w:p w14:paraId="1411EF6E"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p>
          <w:p w14:paraId="0F1B1386"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【上記のほか環境面の効果・意義等】</w:t>
            </w:r>
          </w:p>
          <w:p w14:paraId="1CC8B6E0"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＊本事業で策定する目標の実現に伴い期待される環境面での効果・意義を記入してください。</w:t>
            </w:r>
          </w:p>
          <w:p w14:paraId="5B1C75E2"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6DE33604"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409C2C44"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【経済的効果・指標等】</w:t>
            </w:r>
          </w:p>
          <w:p w14:paraId="425B0D70"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＊本事業で策定する目標の実現に伴い期待される経済的効果を記入してください。</w:t>
            </w:r>
          </w:p>
          <w:p w14:paraId="3A1F4845"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5D245CF3"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【社会的効果・指標等】</w:t>
            </w:r>
          </w:p>
          <w:p w14:paraId="570EC6F8"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＊本事業で策定する目標の実現に伴い期待される社会的効果を記入してください。</w:t>
            </w:r>
          </w:p>
          <w:p w14:paraId="6CF3F920"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66A92314"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01B3AA2F"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64948079"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30119307"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tc>
      </w:tr>
      <w:tr w:rsidR="00912EBC" w:rsidRPr="00565153" w14:paraId="453A21E0"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61DF0E72" w14:textId="77777777" w:rsidR="00912EBC" w:rsidRPr="00565153" w:rsidRDefault="00912EBC" w:rsidP="00912EBC">
            <w:pPr>
              <w:spacing w:line="260" w:lineRule="exact"/>
              <w:ind w:left="17" w:right="-23"/>
              <w:rPr>
                <w:rFonts w:ascii="ＭＳ Ｐ明朝" w:eastAsia="ＭＳ Ｐ明朝" w:hAnsi="ＭＳ Ｐ明朝" w:cs="ＭＳ Ｐ明朝"/>
                <w:color w:val="000000" w:themeColor="text1"/>
                <w:sz w:val="19"/>
                <w:szCs w:val="19"/>
              </w:rPr>
            </w:pPr>
            <w:r w:rsidRPr="00565153">
              <w:rPr>
                <w:rFonts w:ascii="ＭＳ 明朝" w:hAnsi="ＭＳ 明朝" w:cs="ＭＳ 明朝" w:hint="eastAsia"/>
                <w:color w:val="000000" w:themeColor="text1"/>
                <w:sz w:val="18"/>
                <w:szCs w:val="18"/>
              </w:rPr>
              <w:t>＜本事業の実施体制＞</w:t>
            </w:r>
          </w:p>
        </w:tc>
      </w:tr>
      <w:tr w:rsidR="00912EBC" w:rsidRPr="00565153" w14:paraId="3D0779B4"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62326EE2" w14:textId="77777777" w:rsidR="00912EBC" w:rsidRPr="00565153" w:rsidRDefault="00912EBC" w:rsidP="00912EBC">
            <w:pPr>
              <w:spacing w:line="260" w:lineRule="exact"/>
              <w:ind w:right="153" w:firstLineChars="100" w:firstLine="171"/>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＊本事業に参加するステークホルダーとその役割、体制や位置付け等を具体的に記入してください（ステークホ</w:t>
            </w:r>
          </w:p>
          <w:p w14:paraId="43D4AC24" w14:textId="77777777" w:rsidR="00912EBC" w:rsidRPr="00565153" w:rsidRDefault="00912EBC" w:rsidP="00912EBC">
            <w:pPr>
              <w:spacing w:line="260" w:lineRule="exact"/>
              <w:ind w:right="153" w:firstLineChars="200" w:firstLine="342"/>
              <w:rPr>
                <w:rFonts w:ascii="ＭＳ 明朝" w:hAnsi="ＭＳ 明朝"/>
                <w:color w:val="FF0000"/>
                <w:sz w:val="18"/>
                <w:szCs w:val="18"/>
              </w:rPr>
            </w:pPr>
            <w:r w:rsidRPr="00565153">
              <w:rPr>
                <w:rFonts w:ascii="ＭＳ 明朝" w:hAnsi="ＭＳ 明朝" w:cs="ＭＳ 明朝" w:hint="eastAsia"/>
                <w:color w:val="FF0000"/>
                <w:w w:val="103"/>
                <w:sz w:val="18"/>
                <w:szCs w:val="18"/>
              </w:rPr>
              <w:t>ルダーが今後担うべきと想定される役割等を含む）。</w:t>
            </w:r>
          </w:p>
          <w:p w14:paraId="50DCCB53" w14:textId="77777777" w:rsidR="00912EBC" w:rsidRPr="00565153" w:rsidRDefault="00912EBC" w:rsidP="00912EBC">
            <w:pPr>
              <w:spacing w:line="260" w:lineRule="exact"/>
              <w:ind w:right="153" w:firstLineChars="100" w:firstLine="167"/>
              <w:rPr>
                <w:rFonts w:ascii="ＭＳ Ｐ明朝" w:eastAsia="ＭＳ Ｐ明朝" w:hAnsi="ＭＳ Ｐ明朝" w:cs="ＭＳ Ｐ明朝"/>
                <w:color w:val="FF0000"/>
                <w:sz w:val="18"/>
                <w:szCs w:val="18"/>
              </w:rPr>
            </w:pPr>
            <w:r w:rsidRPr="00565153">
              <w:rPr>
                <w:rFonts w:ascii="ＭＳ 明朝" w:hAnsi="ＭＳ 明朝" w:hint="eastAsia"/>
                <w:color w:val="FF0000"/>
                <w:sz w:val="18"/>
                <w:szCs w:val="18"/>
              </w:rPr>
              <w:t>＊目標を具体化するため行動に移すためのPDCA体制について及び</w:t>
            </w:r>
            <w:r w:rsidRPr="00565153">
              <w:rPr>
                <w:rFonts w:ascii="ＭＳ Ｐ明朝" w:eastAsia="ＭＳ Ｐ明朝" w:hAnsi="ＭＳ Ｐ明朝" w:cs="ＭＳ Ｐ明朝" w:hint="eastAsia"/>
                <w:color w:val="FF0000"/>
                <w:sz w:val="18"/>
                <w:szCs w:val="18"/>
              </w:rPr>
              <w:t>申請者が本事業で想定する事業の立ち上げに向</w:t>
            </w:r>
          </w:p>
          <w:p w14:paraId="41711EB9" w14:textId="77777777" w:rsidR="00912EBC" w:rsidRPr="00565153" w:rsidRDefault="00912EBC" w:rsidP="00912EBC">
            <w:pPr>
              <w:spacing w:line="260" w:lineRule="exact"/>
              <w:ind w:right="153" w:firstLineChars="300" w:firstLine="500"/>
              <w:rPr>
                <w:rFonts w:ascii="ＭＳ Ｐ明朝" w:eastAsia="ＭＳ Ｐ明朝" w:hAnsi="ＭＳ Ｐ明朝" w:cs="ＭＳ Ｐ明朝"/>
                <w:color w:val="FF0000"/>
                <w:sz w:val="18"/>
                <w:szCs w:val="18"/>
              </w:rPr>
            </w:pPr>
            <w:r w:rsidRPr="00565153">
              <w:rPr>
                <w:rFonts w:ascii="ＭＳ Ｐ明朝" w:eastAsia="ＭＳ Ｐ明朝" w:hAnsi="ＭＳ Ｐ明朝" w:cs="ＭＳ Ｐ明朝" w:hint="eastAsia"/>
                <w:color w:val="FF0000"/>
                <w:sz w:val="18"/>
                <w:szCs w:val="18"/>
              </w:rPr>
              <w:t>けて果たすべき役割等について記入してください。</w:t>
            </w:r>
          </w:p>
          <w:p w14:paraId="2BB46471" w14:textId="77777777" w:rsidR="00912EBC" w:rsidRPr="00565153" w:rsidRDefault="00912EBC" w:rsidP="00912EBC">
            <w:pPr>
              <w:spacing w:before="5" w:line="260" w:lineRule="exact"/>
              <w:ind w:rightChars="50" w:right="113" w:firstLineChars="100" w:firstLine="167"/>
              <w:rPr>
                <w:rFonts w:ascii="ＭＳ Ｐ明朝" w:eastAsia="ＭＳ Ｐ明朝" w:hAnsi="ＭＳ Ｐ明朝" w:cs="ＭＳ Ｐ明朝"/>
                <w:color w:val="FF0000"/>
                <w:sz w:val="18"/>
                <w:szCs w:val="18"/>
              </w:rPr>
            </w:pPr>
            <w:r w:rsidRPr="00565153">
              <w:rPr>
                <w:rFonts w:ascii="ＭＳ Ｐ明朝" w:eastAsia="ＭＳ Ｐ明朝" w:hAnsi="ＭＳ Ｐ明朝" w:cs="ＭＳ Ｐ明朝" w:hint="eastAsia"/>
                <w:color w:val="FF0000"/>
                <w:sz w:val="18"/>
                <w:szCs w:val="18"/>
              </w:rPr>
              <w:t>＊２者以上の事業者による共同申請の場合は、代表申請者と共同申請者の役割分担を明確に記入してください。</w:t>
            </w:r>
          </w:p>
          <w:p w14:paraId="427E1699" w14:textId="77777777" w:rsidR="00912EBC" w:rsidRPr="00565153" w:rsidRDefault="00912EBC" w:rsidP="00912EBC">
            <w:pPr>
              <w:spacing w:before="5" w:line="260" w:lineRule="exact"/>
              <w:ind w:rightChars="50" w:right="113" w:firstLineChars="100" w:firstLine="167"/>
              <w:rPr>
                <w:rFonts w:ascii="ＭＳ Ｐ明朝" w:eastAsia="ＭＳ Ｐ明朝" w:hAnsi="ＭＳ Ｐ明朝" w:cs="ＭＳ Ｐ明朝"/>
                <w:color w:val="FF0000"/>
                <w:sz w:val="18"/>
                <w:szCs w:val="18"/>
              </w:rPr>
            </w:pPr>
            <w:r w:rsidRPr="00565153">
              <w:rPr>
                <w:rFonts w:ascii="ＭＳ Ｐ明朝" w:eastAsia="ＭＳ Ｐ明朝" w:hAnsi="ＭＳ Ｐ明朝" w:cs="ＭＳ Ｐ明朝" w:hint="eastAsia"/>
                <w:color w:val="FF0000"/>
                <w:sz w:val="18"/>
                <w:szCs w:val="18"/>
              </w:rPr>
              <w:t>＊ノウハウを有する専門家等について記載してください。</w:t>
            </w:r>
          </w:p>
          <w:p w14:paraId="7A35B35C"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792ED112"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14179B19"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8A5D5C9"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912EBC" w:rsidRPr="00565153" w14:paraId="17FB5225" w14:textId="77777777" w:rsidTr="00912EBC">
        <w:trPr>
          <w:trHeight w:val="183"/>
        </w:trPr>
        <w:tc>
          <w:tcPr>
            <w:tcW w:w="8997" w:type="dxa"/>
            <w:tcBorders>
              <w:top w:val="single" w:sz="12" w:space="0" w:color="auto"/>
              <w:left w:val="single" w:sz="12" w:space="0" w:color="auto"/>
              <w:bottom w:val="single" w:sz="8" w:space="0" w:color="auto"/>
              <w:right w:val="single" w:sz="12" w:space="0" w:color="auto"/>
            </w:tcBorders>
          </w:tcPr>
          <w:p w14:paraId="62D4C7A1" w14:textId="77777777" w:rsidR="00912EBC" w:rsidRPr="00565153" w:rsidRDefault="00912EBC" w:rsidP="00912EBC">
            <w:pPr>
              <w:spacing w:line="260" w:lineRule="exact"/>
              <w:ind w:left="17" w:right="-23"/>
              <w:rPr>
                <w:color w:val="000000" w:themeColor="text1"/>
                <w:sz w:val="18"/>
                <w:szCs w:val="18"/>
              </w:rPr>
            </w:pPr>
            <w:r w:rsidRPr="00565153">
              <w:rPr>
                <w:rFonts w:hint="eastAsia"/>
                <w:color w:val="000000" w:themeColor="text1"/>
                <w:sz w:val="18"/>
                <w:szCs w:val="18"/>
              </w:rPr>
              <w:t>＜事業実施関連事項について＞</w:t>
            </w:r>
          </w:p>
        </w:tc>
      </w:tr>
      <w:tr w:rsidR="00912EBC" w:rsidRPr="00565153" w14:paraId="573167EF" w14:textId="77777777" w:rsidTr="00912EBC">
        <w:trPr>
          <w:trHeight w:val="510"/>
        </w:trPr>
        <w:tc>
          <w:tcPr>
            <w:tcW w:w="8997" w:type="dxa"/>
            <w:tcBorders>
              <w:top w:val="single" w:sz="8" w:space="0" w:color="auto"/>
              <w:left w:val="single" w:sz="12" w:space="0" w:color="auto"/>
              <w:bottom w:val="single" w:sz="12" w:space="0" w:color="auto"/>
              <w:right w:val="single" w:sz="12" w:space="0" w:color="auto"/>
            </w:tcBorders>
          </w:tcPr>
          <w:p w14:paraId="1F8B0313" w14:textId="266AF268" w:rsidR="00912EBC" w:rsidRPr="00565153" w:rsidRDefault="00912EBC" w:rsidP="00912EBC">
            <w:pPr>
              <w:spacing w:line="260" w:lineRule="exact"/>
              <w:ind w:leftChars="50" w:left="280" w:rightChars="50" w:right="113" w:hangingChars="100" w:hanging="167"/>
              <w:rPr>
                <w:color w:val="FF0000"/>
                <w:sz w:val="18"/>
                <w:szCs w:val="18"/>
              </w:rPr>
            </w:pPr>
            <w:r w:rsidRPr="00565153">
              <w:rPr>
                <w:rFonts w:hint="eastAsia"/>
                <w:color w:val="FF0000"/>
                <w:sz w:val="18"/>
                <w:szCs w:val="18"/>
              </w:rPr>
              <w:t>＊他の助成制度でこれまで過去３年間で実施した類似の事業の有無と、助成制度名、課題名、概ねの予算規模、本事業との関係について簡潔に記入してください。また当該事業がある場合については、その成果物</w:t>
            </w:r>
            <w:r w:rsidR="00E61AC8" w:rsidRPr="00565153">
              <w:rPr>
                <w:rFonts w:hint="eastAsia"/>
                <w:color w:val="FF0000"/>
                <w:sz w:val="18"/>
                <w:szCs w:val="18"/>
              </w:rPr>
              <w:t>の概要</w:t>
            </w:r>
            <w:r w:rsidRPr="00565153">
              <w:rPr>
                <w:rFonts w:hint="eastAsia"/>
                <w:color w:val="FF0000"/>
                <w:sz w:val="18"/>
                <w:szCs w:val="18"/>
              </w:rPr>
              <w:t>を添付してください。</w:t>
            </w:r>
          </w:p>
          <w:p w14:paraId="3301BB22" w14:textId="77777777" w:rsidR="00912EBC" w:rsidRPr="00565153" w:rsidRDefault="00912EBC" w:rsidP="006C3ACB">
            <w:pPr>
              <w:spacing w:line="260" w:lineRule="exact"/>
              <w:ind w:leftChars="50" w:left="280" w:rightChars="50" w:right="113" w:hangingChars="100" w:hanging="167"/>
              <w:rPr>
                <w:color w:val="FF0000"/>
                <w:sz w:val="18"/>
                <w:szCs w:val="18"/>
              </w:rPr>
            </w:pPr>
            <w:r w:rsidRPr="00565153">
              <w:rPr>
                <w:rFonts w:hint="eastAsia"/>
                <w:color w:val="FF0000"/>
                <w:sz w:val="18"/>
                <w:szCs w:val="18"/>
              </w:rPr>
              <w:t>＊本補助金と並行して他の併用可能な補助金利用を考えている場合は、その内容を記入してください。</w:t>
            </w:r>
          </w:p>
          <w:p w14:paraId="6474C8E9" w14:textId="4DD56791" w:rsidR="00912EBC" w:rsidRPr="00565153" w:rsidRDefault="00912EBC" w:rsidP="006C3ACB">
            <w:pPr>
              <w:spacing w:line="260" w:lineRule="exact"/>
              <w:ind w:leftChars="50" w:left="280" w:rightChars="50" w:right="113" w:hangingChars="100" w:hanging="167"/>
              <w:rPr>
                <w:color w:val="FF0000"/>
                <w:sz w:val="18"/>
                <w:szCs w:val="18"/>
              </w:rPr>
            </w:pPr>
            <w:r w:rsidRPr="00565153">
              <w:rPr>
                <w:rFonts w:hint="eastAsia"/>
                <w:color w:val="FF0000"/>
                <w:sz w:val="18"/>
                <w:szCs w:val="18"/>
              </w:rPr>
              <w:t>＊許認可、権利関係等において、調整事項がある場合、事業遂行上への影響等の有無について記入してください。</w:t>
            </w:r>
          </w:p>
          <w:p w14:paraId="6F4C905F" w14:textId="08C4F45B" w:rsidR="00912EBC" w:rsidRPr="00565153" w:rsidRDefault="00912EBC" w:rsidP="006C3ACB">
            <w:pPr>
              <w:spacing w:line="260" w:lineRule="exact"/>
              <w:ind w:leftChars="50" w:left="280" w:rightChars="50" w:right="113" w:hangingChars="100" w:hanging="167"/>
              <w:rPr>
                <w:color w:val="FF0000"/>
                <w:sz w:val="18"/>
                <w:szCs w:val="18"/>
              </w:rPr>
            </w:pPr>
            <w:r w:rsidRPr="00565153">
              <w:rPr>
                <w:rFonts w:hint="eastAsia"/>
                <w:color w:val="FF0000"/>
                <w:sz w:val="18"/>
                <w:szCs w:val="18"/>
              </w:rPr>
              <w:t>＊環境等に関して、目標策定等の過程において環境問題等を引き起こす恐れの有無について記入してください。</w:t>
            </w:r>
          </w:p>
          <w:p w14:paraId="674B84C5" w14:textId="77777777" w:rsidR="00912EBC" w:rsidRPr="00565153" w:rsidRDefault="00912EBC" w:rsidP="00912EBC">
            <w:pPr>
              <w:spacing w:line="260" w:lineRule="exact"/>
              <w:rPr>
                <w:color w:val="000000" w:themeColor="text1"/>
                <w:sz w:val="18"/>
                <w:szCs w:val="18"/>
              </w:rPr>
            </w:pPr>
          </w:p>
        </w:tc>
      </w:tr>
      <w:tr w:rsidR="00912EBC" w:rsidRPr="00565153" w14:paraId="00182793"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1D6D2B05" w14:textId="77777777" w:rsidR="00912EBC" w:rsidRPr="00565153" w:rsidRDefault="00912EBC" w:rsidP="00912EBC">
            <w:pPr>
              <w:spacing w:line="260" w:lineRule="exact"/>
              <w:ind w:right="-20"/>
              <w:rPr>
                <w:rFonts w:ascii="ＭＳ Ｐ明朝" w:eastAsia="ＭＳ Ｐ明朝" w:hAnsi="ＭＳ Ｐ明朝" w:cs="ＭＳ Ｐ明朝"/>
                <w:color w:val="000000" w:themeColor="text1"/>
                <w:sz w:val="18"/>
                <w:szCs w:val="18"/>
              </w:rPr>
            </w:pPr>
            <w:r w:rsidRPr="00565153">
              <w:rPr>
                <w:rFonts w:ascii="ＭＳ Ｐ明朝" w:eastAsia="ＭＳ Ｐ明朝" w:hAnsi="ＭＳ Ｐ明朝" w:cs="ＭＳ Ｐ明朝" w:hint="eastAsia"/>
                <w:color w:val="000000" w:themeColor="text1"/>
                <w:sz w:val="18"/>
                <w:szCs w:val="18"/>
              </w:rPr>
              <w:t>＜国等の施策等への取組状況＞</w:t>
            </w:r>
          </w:p>
        </w:tc>
      </w:tr>
      <w:tr w:rsidR="00912EBC" w:rsidRPr="00565153" w14:paraId="528F79F8" w14:textId="77777777" w:rsidTr="006C3ACB">
        <w:trPr>
          <w:trHeight w:val="1351"/>
        </w:trPr>
        <w:tc>
          <w:tcPr>
            <w:tcW w:w="8997" w:type="dxa"/>
            <w:tcBorders>
              <w:top w:val="single" w:sz="8" w:space="0" w:color="auto"/>
              <w:left w:val="single" w:sz="12" w:space="0" w:color="auto"/>
              <w:bottom w:val="single" w:sz="12" w:space="0" w:color="auto"/>
              <w:right w:val="single" w:sz="12" w:space="0" w:color="auto"/>
            </w:tcBorders>
          </w:tcPr>
          <w:p w14:paraId="39B2F431"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該当する場合、チェックすること。(複数選択可)。</w:t>
            </w:r>
          </w:p>
          <w:p w14:paraId="214EC1B6" w14:textId="2775B0A2" w:rsidR="00912EBC" w:rsidRPr="00565153" w:rsidRDefault="003A0D51" w:rsidP="00912EBC">
            <w:pPr>
              <w:spacing w:line="260" w:lineRule="exact"/>
              <w:ind w:left="113" w:rightChars="50" w:right="113"/>
              <w:rPr>
                <w:rFonts w:ascii="ＭＳ 明朝" w:hAnsi="ＭＳ 明朝" w:cs="ＭＳ 明朝"/>
                <w:color w:val="000000" w:themeColor="text1"/>
                <w:sz w:val="18"/>
                <w:szCs w:val="18"/>
                <w:lang w:val="x-none"/>
              </w:rPr>
            </w:pPr>
            <w:sdt>
              <w:sdtPr>
                <w:rPr>
                  <w:rFonts w:ascii="ＭＳ 明朝" w:hAnsi="ＭＳ 明朝" w:cs="ＭＳ 明朝" w:hint="eastAsia"/>
                  <w:sz w:val="21"/>
                  <w:szCs w:val="21"/>
                </w:rPr>
                <w:id w:val="1914508241"/>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color w:val="000000" w:themeColor="text1"/>
                <w:sz w:val="18"/>
                <w:szCs w:val="18"/>
              </w:rPr>
              <w:t>2050</w:t>
            </w:r>
            <w:r w:rsidR="00912EBC" w:rsidRPr="00565153">
              <w:rPr>
                <w:rFonts w:ascii="ＭＳ 明朝" w:hAnsi="ＭＳ 明朝" w:cs="ＭＳ 明朝" w:hint="eastAsia"/>
                <w:color w:val="000000" w:themeColor="text1"/>
                <w:sz w:val="18"/>
                <w:szCs w:val="18"/>
              </w:rPr>
              <w:t>年二酸化炭素排出実質ゼロを表明済の地方公共団体である。</w:t>
            </w:r>
          </w:p>
          <w:p w14:paraId="656A3649" w14:textId="432853D8" w:rsidR="00912EBC" w:rsidRPr="00565153" w:rsidRDefault="003A0D51" w:rsidP="00912EBC">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21362862"/>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地域再生計画の認定を受けている。</w:t>
            </w:r>
          </w:p>
          <w:p w14:paraId="36B18030" w14:textId="318112BF" w:rsidR="00912EBC" w:rsidRPr="00565153" w:rsidRDefault="003A0D51" w:rsidP="006C3ACB">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616742254"/>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福島県及び福島県内の地方公共団体である。</w:t>
            </w:r>
          </w:p>
        </w:tc>
      </w:tr>
      <w:tr w:rsidR="00912EBC" w:rsidRPr="00565153" w14:paraId="6DCBC5E0"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6546F256" w14:textId="77777777" w:rsidR="00912EBC" w:rsidRPr="00565153" w:rsidRDefault="00912EBC" w:rsidP="00912EBC">
            <w:pPr>
              <w:spacing w:line="260" w:lineRule="exact"/>
              <w:ind w:left="16" w:right="-20"/>
              <w:rPr>
                <w:rFonts w:ascii="ＭＳ Ｐ明朝" w:eastAsia="ＭＳ Ｐ明朝" w:hAnsi="ＭＳ Ｐ明朝" w:cs="ＭＳ Ｐ明朝"/>
                <w:color w:val="000000" w:themeColor="text1"/>
                <w:sz w:val="18"/>
                <w:szCs w:val="18"/>
              </w:rPr>
            </w:pPr>
            <w:r w:rsidRPr="00565153">
              <w:rPr>
                <w:rFonts w:ascii="ＭＳ 明朝" w:hAnsi="ＭＳ 明朝" w:cs="ＭＳ 明朝" w:hint="eastAsia"/>
                <w:color w:val="000000" w:themeColor="text1"/>
                <w:sz w:val="18"/>
                <w:szCs w:val="18"/>
              </w:rPr>
              <w:t>＜添付資料＞</w:t>
            </w:r>
          </w:p>
        </w:tc>
      </w:tr>
      <w:tr w:rsidR="00912EBC" w:rsidRPr="00565153" w14:paraId="24B63BDE" w14:textId="77777777" w:rsidTr="00912EBC">
        <w:trPr>
          <w:trHeight w:val="971"/>
        </w:trPr>
        <w:tc>
          <w:tcPr>
            <w:tcW w:w="8997" w:type="dxa"/>
            <w:tcBorders>
              <w:top w:val="single" w:sz="8" w:space="0" w:color="auto"/>
              <w:left w:val="single" w:sz="12" w:space="0" w:color="auto"/>
              <w:bottom w:val="single" w:sz="12" w:space="0" w:color="auto"/>
              <w:right w:val="single" w:sz="12" w:space="0" w:color="auto"/>
            </w:tcBorders>
          </w:tcPr>
          <w:p w14:paraId="3D730D26"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lastRenderedPageBreak/>
              <w:t>＊事業計画を説明するにあたって必要な書類を添付してください。</w:t>
            </w:r>
          </w:p>
          <w:p w14:paraId="01CC3E81"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＊事業計画の基となる調査や検討会等の資料も添付してください。</w:t>
            </w:r>
          </w:p>
          <w:p w14:paraId="13868A39"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2B715865"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3658E133"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0AC43873"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tc>
      </w:tr>
    </w:tbl>
    <w:p w14:paraId="7E236DF0" w14:textId="77777777" w:rsidR="00912EBC" w:rsidRPr="00565153" w:rsidRDefault="00912EBC" w:rsidP="00912EBC">
      <w:pPr>
        <w:widowControl/>
        <w:outlineLvl w:val="2"/>
        <w:rPr>
          <w:rFonts w:ascii="ＭＳ 明朝" w:hAnsi="ＭＳ 明朝" w:cs="ＭＳ 明朝"/>
          <w:color w:val="FF0000"/>
          <w:sz w:val="22"/>
          <w:szCs w:val="22"/>
        </w:rPr>
      </w:pPr>
      <w:r w:rsidRPr="00565153">
        <w:rPr>
          <w:rFonts w:ascii="ＭＳ 明朝" w:hAnsi="ＭＳ 明朝" w:cs="ＭＳ ゴシック" w:hint="eastAsia"/>
          <w:color w:val="FF0000"/>
          <w:spacing w:val="5"/>
          <w:w w:val="101"/>
          <w:sz w:val="18"/>
          <w:szCs w:val="18"/>
        </w:rPr>
        <w:t>注１　記入欄が少ない場合は、本様式を引き伸ばして使用する。</w:t>
      </w:r>
    </w:p>
    <w:p w14:paraId="303D9C88" w14:textId="3EC3DBD9" w:rsidR="00912EBC" w:rsidRPr="00565153" w:rsidRDefault="00912EBC" w:rsidP="00912EBC">
      <w:pPr>
        <w:widowControl/>
        <w:outlineLvl w:val="2"/>
        <w:rPr>
          <w:rFonts w:ascii="ＭＳ 明朝" w:hAnsi="ＭＳ 明朝" w:cs="ＭＳ 明朝"/>
          <w:color w:val="000000" w:themeColor="text1"/>
          <w:kern w:val="0"/>
        </w:rPr>
      </w:pP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5E17" w14:textId="77777777" w:rsidR="003A0D51" w:rsidRDefault="003A0D51">
      <w:r>
        <w:separator/>
      </w:r>
    </w:p>
  </w:endnote>
  <w:endnote w:type="continuationSeparator" w:id="0">
    <w:p w14:paraId="7C689AAE" w14:textId="77777777" w:rsidR="003A0D51" w:rsidRDefault="003A0D51">
      <w:r>
        <w:continuationSeparator/>
      </w:r>
    </w:p>
  </w:endnote>
  <w:endnote w:type="continuationNotice" w:id="1">
    <w:p w14:paraId="1485F327" w14:textId="77777777" w:rsidR="003A0D51" w:rsidRDefault="003A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9F75E6" w:rsidRDefault="009F75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D86A16" w14:textId="77777777" w:rsidR="009F75E6" w:rsidRDefault="009F75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839738"/>
      <w:docPartObj>
        <w:docPartGallery w:val="Page Numbers (Bottom of Page)"/>
        <w:docPartUnique/>
      </w:docPartObj>
    </w:sdtPr>
    <w:sdtEndPr/>
    <w:sdtContent>
      <w:p w14:paraId="0563E930" w14:textId="7114D9CA" w:rsidR="00BB2CCD" w:rsidRDefault="00BB2CCD">
        <w:pPr>
          <w:pStyle w:val="a6"/>
          <w:jc w:val="center"/>
        </w:pPr>
        <w:r>
          <w:fldChar w:fldCharType="begin"/>
        </w:r>
        <w:r>
          <w:instrText>PAGE   \* MERGEFORMAT</w:instrText>
        </w:r>
        <w:r>
          <w:fldChar w:fldCharType="separate"/>
        </w:r>
        <w:r w:rsidRPr="00BB2CCD">
          <w:rPr>
            <w:noProof/>
            <w:lang w:val="ja-JP"/>
          </w:rPr>
          <w:t>3</w:t>
        </w:r>
        <w:r>
          <w:fldChar w:fldCharType="end"/>
        </w:r>
      </w:p>
    </w:sdtContent>
  </w:sdt>
  <w:p w14:paraId="48FCC75B" w14:textId="77777777" w:rsidR="009F75E6" w:rsidRDefault="009F7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D92BA" w14:textId="77777777" w:rsidR="003A0D51" w:rsidRDefault="003A0D51">
      <w:r>
        <w:separator/>
      </w:r>
    </w:p>
  </w:footnote>
  <w:footnote w:type="continuationSeparator" w:id="0">
    <w:p w14:paraId="55EB0127" w14:textId="77777777" w:rsidR="003A0D51" w:rsidRDefault="003A0D51">
      <w:r>
        <w:continuationSeparator/>
      </w:r>
    </w:p>
  </w:footnote>
  <w:footnote w:type="continuationNotice" w:id="1">
    <w:p w14:paraId="6F7863E0" w14:textId="77777777" w:rsidR="003A0D51" w:rsidRDefault="003A0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7D"/>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1A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788"/>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2C45"/>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A37"/>
    <w:rsid w:val="003A0D51"/>
    <w:rsid w:val="003A1B61"/>
    <w:rsid w:val="003A3110"/>
    <w:rsid w:val="003A50CD"/>
    <w:rsid w:val="003B064E"/>
    <w:rsid w:val="003B1D77"/>
    <w:rsid w:val="003B3DCD"/>
    <w:rsid w:val="003B3E97"/>
    <w:rsid w:val="003B4456"/>
    <w:rsid w:val="003B4851"/>
    <w:rsid w:val="003B52BA"/>
    <w:rsid w:val="003B609A"/>
    <w:rsid w:val="003B6B36"/>
    <w:rsid w:val="003B7443"/>
    <w:rsid w:val="003C0239"/>
    <w:rsid w:val="003C0440"/>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0C5"/>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9A6"/>
    <w:rsid w:val="00646B44"/>
    <w:rsid w:val="00651164"/>
    <w:rsid w:val="006516DF"/>
    <w:rsid w:val="00651D67"/>
    <w:rsid w:val="0065297F"/>
    <w:rsid w:val="00653FC8"/>
    <w:rsid w:val="00656595"/>
    <w:rsid w:val="006572BC"/>
    <w:rsid w:val="00657629"/>
    <w:rsid w:val="00657FFB"/>
    <w:rsid w:val="00660059"/>
    <w:rsid w:val="00660F64"/>
    <w:rsid w:val="00661377"/>
    <w:rsid w:val="006619F4"/>
    <w:rsid w:val="00663113"/>
    <w:rsid w:val="00664877"/>
    <w:rsid w:val="00665563"/>
    <w:rsid w:val="00665CC0"/>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3B7"/>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6BCC"/>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570"/>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2CCD"/>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0E1F"/>
    <w:rsid w:val="00C213E5"/>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2C34"/>
    <w:rsid w:val="00DA3334"/>
    <w:rsid w:val="00DA3E41"/>
    <w:rsid w:val="00DA446B"/>
    <w:rsid w:val="00DA4BC5"/>
    <w:rsid w:val="00DA5241"/>
    <w:rsid w:val="00DA55D4"/>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19B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5BE"/>
    <w:rsid w:val="00FD68B5"/>
    <w:rsid w:val="00FD7192"/>
    <w:rsid w:val="00FD752A"/>
    <w:rsid w:val="00FD761F"/>
    <w:rsid w:val="00FD7690"/>
    <w:rsid w:val="00FD7E39"/>
    <w:rsid w:val="00FE091B"/>
    <w:rsid w:val="00FE196B"/>
    <w:rsid w:val="00FE25C0"/>
    <w:rsid w:val="00FE2956"/>
    <w:rsid w:val="00FE2AF0"/>
    <w:rsid w:val="00FE4721"/>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unhideWhenUsed/>
    <w:rsid w:val="002D6509"/>
    <w:pPr>
      <w:tabs>
        <w:tab w:val="center" w:pos="4252"/>
        <w:tab w:val="right" w:pos="8504"/>
      </w:tabs>
      <w:snapToGrid w:val="0"/>
    </w:pPr>
    <w:rPr>
      <w:sz w:val="21"/>
      <w:lang w:val="x-none" w:eastAsia="x-none"/>
    </w:rPr>
  </w:style>
  <w:style w:type="paragraph" w:customStyle="1" w:styleId="ab">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c">
    <w:name w:val="annotation reference"/>
    <w:uiPriority w:val="99"/>
    <w:rPr>
      <w:sz w:val="18"/>
      <w:szCs w:val="18"/>
    </w:rPr>
  </w:style>
  <w:style w:type="paragraph" w:styleId="ad">
    <w:name w:val="annotation text"/>
    <w:basedOn w:val="a"/>
    <w:link w:val="ae"/>
    <w:uiPriority w:val="99"/>
    <w:pPr>
      <w:jc w:val="left"/>
    </w:pPr>
    <w:rPr>
      <w:lang w:val="x-none" w:eastAsia="x-none"/>
    </w:rPr>
  </w:style>
  <w:style w:type="paragraph" w:styleId="af">
    <w:name w:val="annotation subject"/>
    <w:basedOn w:val="ad"/>
    <w:next w:val="ad"/>
    <w:semiHidden/>
    <w:rPr>
      <w:b/>
      <w:bCs/>
    </w:rPr>
  </w:style>
  <w:style w:type="character" w:customStyle="1" w:styleId="aa">
    <w:name w:val="ヘッダー (文字)"/>
    <w:link w:val="a9"/>
    <w:uiPriority w:val="99"/>
    <w:rsid w:val="002D6509"/>
    <w:rPr>
      <w:kern w:val="2"/>
      <w:sz w:val="21"/>
      <w:szCs w:val="24"/>
    </w:rPr>
  </w:style>
  <w:style w:type="paragraph" w:styleId="af0">
    <w:name w:val="Note Heading"/>
    <w:basedOn w:val="a"/>
    <w:next w:val="a"/>
    <w:link w:val="af1"/>
    <w:uiPriority w:val="99"/>
    <w:unhideWhenUsed/>
    <w:rsid w:val="000409AA"/>
    <w:pPr>
      <w:jc w:val="center"/>
    </w:pPr>
    <w:rPr>
      <w:rFonts w:ascii="ＭＳ 明朝" w:hAnsi="ＭＳ 明朝"/>
      <w:kern w:val="0"/>
      <w:lang w:val="x-none" w:eastAsia="x-none"/>
    </w:rPr>
  </w:style>
  <w:style w:type="character" w:customStyle="1" w:styleId="af1">
    <w:name w:val="記 (文字)"/>
    <w:link w:val="af0"/>
    <w:uiPriority w:val="99"/>
    <w:rsid w:val="000409AA"/>
    <w:rPr>
      <w:rFonts w:ascii="ＭＳ 明朝" w:hAnsi="ＭＳ 明朝" w:cs="ＭＳ Ｐゴシック"/>
      <w:sz w:val="24"/>
      <w:szCs w:val="24"/>
    </w:rPr>
  </w:style>
  <w:style w:type="paragraph" w:styleId="af2">
    <w:name w:val="Closing"/>
    <w:basedOn w:val="a"/>
    <w:link w:val="af3"/>
    <w:uiPriority w:val="99"/>
    <w:unhideWhenUsed/>
    <w:rsid w:val="000409AA"/>
    <w:pPr>
      <w:jc w:val="right"/>
    </w:pPr>
    <w:rPr>
      <w:rFonts w:ascii="ＭＳ 明朝" w:hAnsi="ＭＳ 明朝"/>
      <w:kern w:val="0"/>
      <w:lang w:val="x-none" w:eastAsia="x-none"/>
    </w:rPr>
  </w:style>
  <w:style w:type="character" w:customStyle="1" w:styleId="af3">
    <w:name w:val="結語 (文字)"/>
    <w:link w:val="af2"/>
    <w:uiPriority w:val="99"/>
    <w:rsid w:val="000409AA"/>
    <w:rPr>
      <w:rFonts w:ascii="ＭＳ 明朝" w:hAnsi="ＭＳ 明朝" w:cs="ＭＳ Ｐゴシック"/>
      <w:sz w:val="24"/>
      <w:szCs w:val="24"/>
    </w:rPr>
  </w:style>
  <w:style w:type="paragraph" w:styleId="af4">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e">
    <w:name w:val="コメント文字列 (文字)"/>
    <w:link w:val="ad"/>
    <w:uiPriority w:val="99"/>
    <w:rsid w:val="00D11400"/>
    <w:rPr>
      <w:kern w:val="2"/>
      <w:sz w:val="24"/>
      <w:szCs w:val="24"/>
    </w:rPr>
  </w:style>
  <w:style w:type="paragraph" w:styleId="af5">
    <w:name w:val="No Spacing"/>
    <w:uiPriority w:val="1"/>
    <w:qFormat/>
    <w:rsid w:val="00B77C98"/>
    <w:pPr>
      <w:widowControl w:val="0"/>
      <w:jc w:val="both"/>
    </w:pPr>
    <w:rPr>
      <w:kern w:val="2"/>
      <w:sz w:val="24"/>
      <w:szCs w:val="24"/>
    </w:rPr>
  </w:style>
  <w:style w:type="paragraph" w:styleId="af6">
    <w:name w:val="Revision"/>
    <w:hidden/>
    <w:uiPriority w:val="99"/>
    <w:semiHidden/>
    <w:rsid w:val="00A46691"/>
    <w:rPr>
      <w:kern w:val="2"/>
      <w:sz w:val="24"/>
      <w:szCs w:val="24"/>
    </w:rPr>
  </w:style>
  <w:style w:type="table" w:styleId="af7">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9">
    <w:name w:val="Plain Text"/>
    <w:basedOn w:val="a"/>
    <w:link w:val="afa"/>
    <w:uiPriority w:val="99"/>
    <w:semiHidden/>
    <w:unhideWhenUsed/>
    <w:rsid w:val="001374AF"/>
    <w:rPr>
      <w:rFonts w:asciiTheme="minorEastAsia" w:eastAsiaTheme="minorEastAsia" w:hAnsi="Courier New" w:cs="Courier New"/>
    </w:rPr>
  </w:style>
  <w:style w:type="character" w:customStyle="1" w:styleId="afa">
    <w:name w:val="書式なし (文字)"/>
    <w:basedOn w:val="a0"/>
    <w:link w:val="af9"/>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7"/>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BB2CC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5014-505D-47BB-9586-EA36B93B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2021-03-25T05:33:00Z</dcterms:created>
  <dcterms:modified xsi:type="dcterms:W3CDTF">2021-03-25T05:33:00Z</dcterms:modified>
</cp:coreProperties>
</file>